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28" w:rsidRPr="00E5608C" w:rsidRDefault="00A04C28" w:rsidP="00A04C28">
      <w:pPr>
        <w:pStyle w:val="Default"/>
        <w:jc w:val="center"/>
        <w:rPr>
          <w:b/>
          <w:sz w:val="36"/>
          <w:szCs w:val="36"/>
        </w:rPr>
      </w:pPr>
      <w:r w:rsidRPr="00E5608C">
        <w:rPr>
          <w:b/>
          <w:sz w:val="36"/>
          <w:szCs w:val="36"/>
        </w:rPr>
        <w:t>上海市在沪</w:t>
      </w:r>
      <w:r w:rsidRPr="00E5608C">
        <w:rPr>
          <w:rFonts w:hint="eastAsia"/>
          <w:b/>
          <w:sz w:val="36"/>
          <w:szCs w:val="36"/>
        </w:rPr>
        <w:t>园林绿化</w:t>
      </w:r>
      <w:r w:rsidRPr="00E5608C">
        <w:rPr>
          <w:b/>
          <w:sz w:val="36"/>
          <w:szCs w:val="36"/>
        </w:rPr>
        <w:t>企业信用评价管理暂行办法</w:t>
      </w:r>
    </w:p>
    <w:p w:rsidR="00A04C28" w:rsidRDefault="00A04C28" w:rsidP="00A04C28">
      <w:pPr>
        <w:pStyle w:val="Default"/>
        <w:rPr>
          <w:rFonts w:ascii="SimHei" w:hAnsi="SimHei" w:cs="SimHei"/>
          <w:sz w:val="30"/>
          <w:szCs w:val="30"/>
        </w:rPr>
      </w:pPr>
    </w:p>
    <w:p w:rsidR="00A04C28" w:rsidRDefault="00A04C28" w:rsidP="00A04C28">
      <w:pPr>
        <w:pStyle w:val="Default"/>
        <w:ind w:firstLineChars="200" w:firstLine="602"/>
        <w:rPr>
          <w:rFonts w:ascii="FangSong" w:hAnsi="FangSong" w:cs="FangSong"/>
          <w:sz w:val="30"/>
          <w:szCs w:val="30"/>
        </w:rPr>
      </w:pPr>
      <w:r w:rsidRPr="00E5608C">
        <w:rPr>
          <w:rFonts w:ascii="SimHei" w:hAnsi="SimHei" w:cs="SimHei"/>
          <w:b/>
          <w:sz w:val="30"/>
          <w:szCs w:val="30"/>
        </w:rPr>
        <w:t>第一条</w:t>
      </w:r>
      <w:r>
        <w:rPr>
          <w:rFonts w:ascii="SimHei" w:hAnsi="SimHei" w:cs="SimHei" w:hint="eastAsia"/>
          <w:sz w:val="30"/>
          <w:szCs w:val="30"/>
        </w:rPr>
        <w:t xml:space="preserve"> </w:t>
      </w:r>
      <w:r>
        <w:rPr>
          <w:rFonts w:ascii="FangSong" w:hAnsi="FangSong" w:cs="FangSong"/>
          <w:sz w:val="30"/>
          <w:szCs w:val="30"/>
        </w:rPr>
        <w:t>为进一步规范本市</w:t>
      </w:r>
      <w:r>
        <w:rPr>
          <w:rFonts w:ascii="FangSong" w:hAnsi="FangSong" w:cs="FangSong" w:hint="eastAsia"/>
          <w:sz w:val="30"/>
          <w:szCs w:val="30"/>
        </w:rPr>
        <w:t>园林绿化</w:t>
      </w:r>
      <w:r>
        <w:rPr>
          <w:rFonts w:ascii="FangSong" w:hAnsi="FangSong" w:cs="FangSong"/>
          <w:sz w:val="30"/>
          <w:szCs w:val="30"/>
        </w:rPr>
        <w:t>市场秩序，建立健全</w:t>
      </w:r>
      <w:r>
        <w:rPr>
          <w:rFonts w:ascii="FangSong" w:hAnsi="FangSong" w:cs="FangSong" w:hint="eastAsia"/>
          <w:sz w:val="30"/>
          <w:szCs w:val="30"/>
        </w:rPr>
        <w:t>园林绿化</w:t>
      </w:r>
      <w:r>
        <w:rPr>
          <w:rFonts w:ascii="FangSong" w:hAnsi="FangSong" w:cs="FangSong"/>
          <w:sz w:val="30"/>
          <w:szCs w:val="30"/>
        </w:rPr>
        <w:t>企业（施工企业）信用评价体系，营造诚信守法的市场环境，依据《上海市建筑市场管理条例》、《上海市建筑市场信用信息管理暂行办法》等相关规定，制定本办法。</w:t>
      </w:r>
    </w:p>
    <w:p w:rsidR="00A04C28" w:rsidRDefault="00A04C28" w:rsidP="00A04C28">
      <w:pPr>
        <w:pStyle w:val="Default"/>
        <w:ind w:firstLineChars="200" w:firstLine="602"/>
        <w:rPr>
          <w:rFonts w:ascii="FangSong" w:hAnsi="FangSong" w:cs="FangSong"/>
          <w:sz w:val="30"/>
          <w:szCs w:val="30"/>
        </w:rPr>
      </w:pPr>
      <w:r w:rsidRPr="00E5608C">
        <w:rPr>
          <w:rFonts w:ascii="SimHei" w:hAnsi="SimHei" w:cs="SimHei"/>
          <w:b/>
          <w:sz w:val="30"/>
          <w:szCs w:val="30"/>
        </w:rPr>
        <w:t>第二条</w:t>
      </w:r>
      <w:r>
        <w:rPr>
          <w:rFonts w:ascii="FangSong" w:hAnsi="FangSong" w:cs="FangSong" w:hint="eastAsia"/>
          <w:sz w:val="30"/>
          <w:szCs w:val="30"/>
        </w:rPr>
        <w:t xml:space="preserve"> </w:t>
      </w:r>
      <w:r>
        <w:rPr>
          <w:rFonts w:ascii="FangSong" w:hAnsi="FangSong" w:cs="FangSong"/>
          <w:sz w:val="30"/>
          <w:szCs w:val="30"/>
        </w:rPr>
        <w:t>上海市</w:t>
      </w:r>
      <w:r>
        <w:rPr>
          <w:rFonts w:ascii="FangSong" w:hAnsi="FangSong" w:cs="FangSong" w:hint="eastAsia"/>
          <w:sz w:val="30"/>
          <w:szCs w:val="30"/>
        </w:rPr>
        <w:t>绿化和市容管理局</w:t>
      </w:r>
      <w:r>
        <w:rPr>
          <w:rFonts w:ascii="FangSong" w:hAnsi="FangSong" w:cs="FangSong"/>
          <w:sz w:val="30"/>
          <w:szCs w:val="30"/>
        </w:rPr>
        <w:t>负责在沪</w:t>
      </w:r>
      <w:r>
        <w:rPr>
          <w:rFonts w:ascii="FangSong" w:hAnsi="FangSong" w:cs="FangSong" w:hint="eastAsia"/>
          <w:sz w:val="30"/>
          <w:szCs w:val="30"/>
        </w:rPr>
        <w:t>园林绿化</w:t>
      </w:r>
      <w:r>
        <w:rPr>
          <w:rFonts w:ascii="FangSong" w:hAnsi="FangSong" w:cs="FangSong"/>
          <w:sz w:val="30"/>
          <w:szCs w:val="30"/>
        </w:rPr>
        <w:t>企业信用评价的综合管理和协调工作。</w:t>
      </w:r>
      <w:r w:rsidRPr="00E5608C">
        <w:rPr>
          <w:rFonts w:ascii="FangSong" w:hAnsi="FangSong" w:cs="FangSong" w:hint="eastAsia"/>
          <w:sz w:val="30"/>
          <w:szCs w:val="30"/>
        </w:rPr>
        <w:t>上海市绿化和市容（林业）工程管理站</w:t>
      </w:r>
      <w:r>
        <w:rPr>
          <w:rFonts w:ascii="FangSong" w:hAnsi="FangSong" w:cs="FangSong"/>
          <w:sz w:val="30"/>
          <w:szCs w:val="30"/>
        </w:rPr>
        <w:t>（以下简称</w:t>
      </w:r>
      <w:r>
        <w:rPr>
          <w:rFonts w:ascii="Times New Roman" w:hAnsi="Times New Roman" w:cs="Times New Roman"/>
          <w:sz w:val="30"/>
          <w:szCs w:val="30"/>
        </w:rPr>
        <w:t>“</w:t>
      </w:r>
      <w:r>
        <w:rPr>
          <w:rFonts w:ascii="FangSong" w:hAnsi="FangSong" w:cs="FangSong" w:hint="eastAsia"/>
          <w:sz w:val="30"/>
          <w:szCs w:val="30"/>
        </w:rPr>
        <w:t>市绿化市容工程站</w:t>
      </w:r>
      <w:r>
        <w:rPr>
          <w:rFonts w:ascii="Times New Roman" w:hAnsi="Times New Roman" w:cs="Times New Roman"/>
          <w:sz w:val="30"/>
          <w:szCs w:val="30"/>
        </w:rPr>
        <w:t>”</w:t>
      </w:r>
      <w:r>
        <w:rPr>
          <w:rFonts w:ascii="FangSong" w:hAnsi="FangSong" w:cs="FangSong"/>
          <w:sz w:val="30"/>
          <w:szCs w:val="30"/>
        </w:rPr>
        <w:t>）负责</w:t>
      </w:r>
      <w:r>
        <w:rPr>
          <w:rFonts w:ascii="FangSong" w:hAnsi="FangSong" w:cs="FangSong" w:hint="eastAsia"/>
          <w:sz w:val="30"/>
          <w:szCs w:val="30"/>
        </w:rPr>
        <w:t>园林绿化</w:t>
      </w:r>
      <w:r>
        <w:rPr>
          <w:rFonts w:ascii="FangSong" w:hAnsi="FangSong" w:cs="FangSong"/>
          <w:sz w:val="30"/>
          <w:szCs w:val="30"/>
        </w:rPr>
        <w:t>企业信用评价结果公开、信用信息系统的具体管理</w:t>
      </w:r>
      <w:r>
        <w:rPr>
          <w:rFonts w:ascii="FangSong" w:hAnsi="FangSong" w:cs="FangSong" w:hint="eastAsia"/>
          <w:sz w:val="30"/>
          <w:szCs w:val="30"/>
        </w:rPr>
        <w:t>、</w:t>
      </w:r>
      <w:r>
        <w:rPr>
          <w:rFonts w:ascii="FangSong" w:hAnsi="FangSong" w:cs="FangSong"/>
          <w:sz w:val="30"/>
          <w:szCs w:val="30"/>
        </w:rPr>
        <w:t>信用信息记录和管理工作。</w:t>
      </w:r>
    </w:p>
    <w:p w:rsidR="00A04C28" w:rsidRDefault="00A04C28" w:rsidP="00A04C28">
      <w:pPr>
        <w:pStyle w:val="Default"/>
        <w:ind w:firstLineChars="200" w:firstLine="602"/>
        <w:rPr>
          <w:rFonts w:ascii="FangSong" w:hAnsi="FangSong" w:cs="FangSong"/>
          <w:sz w:val="30"/>
          <w:szCs w:val="30"/>
        </w:rPr>
      </w:pPr>
      <w:r w:rsidRPr="00E5608C">
        <w:rPr>
          <w:rFonts w:ascii="SimHei" w:hAnsi="SimHei" w:cs="SimHei"/>
          <w:b/>
          <w:sz w:val="30"/>
          <w:szCs w:val="30"/>
        </w:rPr>
        <w:t>第三条</w:t>
      </w:r>
      <w:r>
        <w:rPr>
          <w:rFonts w:ascii="SimHei" w:hAnsi="SimHei" w:cs="SimHei" w:hint="eastAsia"/>
          <w:b/>
          <w:sz w:val="30"/>
          <w:szCs w:val="30"/>
        </w:rPr>
        <w:t xml:space="preserve"> </w:t>
      </w:r>
      <w:r>
        <w:rPr>
          <w:rFonts w:ascii="FangSong" w:hAnsi="FangSong" w:cs="FangSong" w:hint="eastAsia"/>
          <w:sz w:val="30"/>
          <w:szCs w:val="30"/>
        </w:rPr>
        <w:t>园林绿化</w:t>
      </w:r>
      <w:r>
        <w:rPr>
          <w:rFonts w:ascii="FangSong" w:hAnsi="FangSong" w:cs="FangSong"/>
          <w:sz w:val="30"/>
          <w:szCs w:val="30"/>
        </w:rPr>
        <w:t>企业信用评价是</w:t>
      </w:r>
      <w:r>
        <w:rPr>
          <w:rFonts w:ascii="FangSong" w:hAnsi="FangSong" w:cs="FangSong" w:hint="eastAsia"/>
          <w:sz w:val="30"/>
          <w:szCs w:val="30"/>
        </w:rPr>
        <w:t>利用园林绿化建设管理部门、相关管理部门或者行业学会、协会（以下简称“记录部门”）记录采集的企业信用信息，</w:t>
      </w:r>
      <w:r>
        <w:rPr>
          <w:rFonts w:ascii="FangSong" w:hAnsi="FangSong" w:cs="FangSong"/>
          <w:sz w:val="30"/>
          <w:szCs w:val="30"/>
        </w:rPr>
        <w:t>按照《在沪</w:t>
      </w:r>
      <w:r>
        <w:rPr>
          <w:rFonts w:ascii="FangSong" w:hAnsi="FangSong" w:cs="FangSong" w:hint="eastAsia"/>
          <w:sz w:val="30"/>
          <w:szCs w:val="30"/>
        </w:rPr>
        <w:t>园林绿化</w:t>
      </w:r>
      <w:r>
        <w:rPr>
          <w:rFonts w:ascii="FangSong" w:hAnsi="FangSong" w:cs="FangSong"/>
          <w:sz w:val="30"/>
          <w:szCs w:val="30"/>
        </w:rPr>
        <w:t>企业信用评价标准》（见附件），对本市工商注册和外省市进沪</w:t>
      </w:r>
      <w:r>
        <w:rPr>
          <w:rFonts w:ascii="FangSong" w:hAnsi="FangSong" w:cs="FangSong" w:hint="eastAsia"/>
          <w:sz w:val="30"/>
          <w:szCs w:val="30"/>
        </w:rPr>
        <w:t>园林绿化</w:t>
      </w:r>
      <w:r>
        <w:rPr>
          <w:rFonts w:ascii="FangSong" w:hAnsi="FangSong" w:cs="FangSong"/>
          <w:sz w:val="30"/>
          <w:szCs w:val="30"/>
        </w:rPr>
        <w:t>企业（以下简称在沪</w:t>
      </w:r>
      <w:r>
        <w:rPr>
          <w:rFonts w:ascii="FangSong" w:hAnsi="FangSong" w:cs="FangSong" w:hint="eastAsia"/>
          <w:sz w:val="30"/>
          <w:szCs w:val="30"/>
        </w:rPr>
        <w:t>园林绿化</w:t>
      </w:r>
      <w:r>
        <w:rPr>
          <w:rFonts w:ascii="FangSong" w:hAnsi="FangSong" w:cs="FangSong"/>
          <w:sz w:val="30"/>
          <w:szCs w:val="30"/>
        </w:rPr>
        <w:t>企业）进行评价。评价采用计算机每日自动评价的方式。</w:t>
      </w:r>
    </w:p>
    <w:p w:rsidR="00A04C28" w:rsidRDefault="00A04C28" w:rsidP="00A04C28">
      <w:pPr>
        <w:pStyle w:val="Default"/>
        <w:ind w:firstLineChars="200" w:firstLine="602"/>
        <w:rPr>
          <w:rFonts w:ascii="FangSong" w:hAnsi="FangSong" w:cs="FangSong"/>
          <w:sz w:val="30"/>
          <w:szCs w:val="30"/>
        </w:rPr>
      </w:pPr>
      <w:r w:rsidRPr="008269BE">
        <w:rPr>
          <w:rFonts w:ascii="SimHei" w:hAnsi="SimHei" w:cs="SimHei"/>
          <w:b/>
          <w:sz w:val="30"/>
          <w:szCs w:val="30"/>
        </w:rPr>
        <w:t>第四条</w:t>
      </w:r>
      <w:r>
        <w:rPr>
          <w:rFonts w:ascii="SimHei" w:hAnsi="SimHei" w:cs="SimHei" w:hint="eastAsia"/>
          <w:b/>
          <w:sz w:val="30"/>
          <w:szCs w:val="30"/>
        </w:rPr>
        <w:t xml:space="preserve"> </w:t>
      </w:r>
      <w:r>
        <w:rPr>
          <w:rFonts w:ascii="FangSong" w:hAnsi="FangSong" w:cs="FangSong"/>
          <w:sz w:val="30"/>
          <w:szCs w:val="30"/>
        </w:rPr>
        <w:t>用于评价的企业信用信息包含下列信息：</w:t>
      </w:r>
    </w:p>
    <w:p w:rsidR="00A04C28" w:rsidRDefault="00A04C28" w:rsidP="00A04C28">
      <w:pPr>
        <w:ind w:firstLineChars="200" w:firstLine="600"/>
        <w:rPr>
          <w:rFonts w:ascii="FangSong" w:hAnsi="FangSong" w:cs="FangSong"/>
          <w:sz w:val="30"/>
          <w:szCs w:val="30"/>
        </w:rPr>
      </w:pPr>
      <w:r>
        <w:rPr>
          <w:rFonts w:ascii="FangSong" w:hAnsi="FangSong" w:cs="FangSong"/>
          <w:sz w:val="30"/>
          <w:szCs w:val="30"/>
        </w:rPr>
        <w:t>（一）在本市行政区域内的</w:t>
      </w:r>
      <w:r>
        <w:rPr>
          <w:rFonts w:ascii="FangSong" w:hAnsi="FangSong" w:cs="FangSong" w:hint="eastAsia"/>
          <w:sz w:val="30"/>
          <w:szCs w:val="30"/>
        </w:rPr>
        <w:t>园林绿化</w:t>
      </w:r>
      <w:r>
        <w:rPr>
          <w:rFonts w:ascii="FangSong" w:hAnsi="FangSong" w:cs="FangSong"/>
          <w:sz w:val="30"/>
          <w:szCs w:val="30"/>
        </w:rPr>
        <w:t>活动中形成的企业工程业绩、受到行政处罚（处理）、安全生产标准化评价结果等信息；</w:t>
      </w:r>
    </w:p>
    <w:p w:rsidR="00A04C28" w:rsidRPr="00E5608C" w:rsidRDefault="00A04C28" w:rsidP="00A04C28">
      <w:pPr>
        <w:autoSpaceDE w:val="0"/>
        <w:autoSpaceDN w:val="0"/>
        <w:adjustRightInd w:val="0"/>
        <w:ind w:firstLineChars="200" w:firstLine="600"/>
        <w:jc w:val="left"/>
        <w:rPr>
          <w:rFonts w:ascii="FangSong" w:hAnsi="FangSong" w:cs="FangSong"/>
          <w:color w:val="000000"/>
          <w:kern w:val="0"/>
          <w:sz w:val="30"/>
          <w:szCs w:val="30"/>
        </w:rPr>
      </w:pPr>
      <w:r w:rsidRPr="00E5608C">
        <w:rPr>
          <w:rFonts w:ascii="FangSong" w:hAnsi="FangSong" w:cs="FangSong"/>
          <w:color w:val="000000"/>
          <w:kern w:val="0"/>
          <w:sz w:val="30"/>
          <w:szCs w:val="30"/>
        </w:rPr>
        <w:t>（二）在上海市公共信用信息服务平台中被其他相关管理部门记录的行政处罚信息；</w:t>
      </w:r>
    </w:p>
    <w:p w:rsidR="00A04C28" w:rsidRPr="00E5608C" w:rsidRDefault="00A04C28" w:rsidP="00A04C28">
      <w:pPr>
        <w:autoSpaceDE w:val="0"/>
        <w:autoSpaceDN w:val="0"/>
        <w:adjustRightInd w:val="0"/>
        <w:ind w:firstLineChars="200" w:firstLine="600"/>
        <w:jc w:val="left"/>
        <w:rPr>
          <w:rFonts w:ascii="FangSong" w:hAnsi="FangSong" w:cs="FangSong"/>
          <w:color w:val="000000"/>
          <w:kern w:val="0"/>
          <w:sz w:val="30"/>
          <w:szCs w:val="30"/>
        </w:rPr>
      </w:pPr>
      <w:r w:rsidRPr="00E5608C">
        <w:rPr>
          <w:rFonts w:ascii="FangSong" w:hAnsi="FangSong" w:cs="FangSong"/>
          <w:color w:val="000000"/>
          <w:kern w:val="0"/>
          <w:sz w:val="30"/>
          <w:szCs w:val="30"/>
        </w:rPr>
        <w:lastRenderedPageBreak/>
        <w:t>（三）获得奖励的信息。</w:t>
      </w:r>
    </w:p>
    <w:p w:rsidR="00A04C28" w:rsidRPr="00E5608C" w:rsidRDefault="00A04C28" w:rsidP="00A04C28">
      <w:pPr>
        <w:autoSpaceDE w:val="0"/>
        <w:autoSpaceDN w:val="0"/>
        <w:adjustRightInd w:val="0"/>
        <w:ind w:firstLineChars="200" w:firstLine="602"/>
        <w:jc w:val="left"/>
        <w:rPr>
          <w:rFonts w:ascii="FangSong" w:hAnsi="FangSong" w:cs="FangSong"/>
          <w:color w:val="000000"/>
          <w:kern w:val="0"/>
          <w:sz w:val="30"/>
          <w:szCs w:val="30"/>
        </w:rPr>
      </w:pPr>
      <w:r w:rsidRPr="007B6656">
        <w:rPr>
          <w:rFonts w:ascii="SimHei" w:hAnsi="SimHei" w:cs="SimHei"/>
          <w:b/>
          <w:color w:val="000000"/>
          <w:kern w:val="0"/>
          <w:sz w:val="30"/>
          <w:szCs w:val="30"/>
        </w:rPr>
        <w:t>第五条</w:t>
      </w:r>
      <w:r>
        <w:rPr>
          <w:rFonts w:ascii="FangSong" w:hAnsi="FangSong" w:cs="FangSong" w:hint="eastAsia"/>
          <w:color w:val="000000"/>
          <w:kern w:val="0"/>
          <w:sz w:val="30"/>
          <w:szCs w:val="30"/>
        </w:rPr>
        <w:t xml:space="preserve"> </w:t>
      </w:r>
      <w:r w:rsidRPr="00E5608C">
        <w:rPr>
          <w:rFonts w:ascii="FangSong" w:hAnsi="FangSong" w:cs="FangSong"/>
          <w:color w:val="000000"/>
          <w:kern w:val="0"/>
          <w:sz w:val="30"/>
          <w:szCs w:val="30"/>
        </w:rPr>
        <w:t>在沪</w:t>
      </w:r>
      <w:r>
        <w:rPr>
          <w:rFonts w:ascii="FangSong" w:hAnsi="FangSong" w:cs="FangSong" w:hint="eastAsia"/>
          <w:color w:val="000000"/>
          <w:kern w:val="0"/>
          <w:sz w:val="30"/>
          <w:szCs w:val="30"/>
        </w:rPr>
        <w:t>园林绿化</w:t>
      </w:r>
      <w:r w:rsidRPr="00E5608C">
        <w:rPr>
          <w:rFonts w:ascii="FangSong" w:hAnsi="FangSong" w:cs="FangSong"/>
          <w:color w:val="000000"/>
          <w:kern w:val="0"/>
          <w:sz w:val="30"/>
          <w:szCs w:val="30"/>
        </w:rPr>
        <w:t>企业信用评价结果在市</w:t>
      </w:r>
      <w:proofErr w:type="gramStart"/>
      <w:r>
        <w:rPr>
          <w:rFonts w:ascii="FangSong" w:hAnsi="FangSong" w:cs="FangSong" w:hint="eastAsia"/>
          <w:color w:val="000000"/>
          <w:kern w:val="0"/>
          <w:sz w:val="30"/>
          <w:szCs w:val="30"/>
        </w:rPr>
        <w:t>绿化市容</w:t>
      </w:r>
      <w:proofErr w:type="gramEnd"/>
      <w:r>
        <w:rPr>
          <w:rFonts w:ascii="FangSong" w:hAnsi="FangSong" w:cs="FangSong" w:hint="eastAsia"/>
          <w:color w:val="000000"/>
          <w:kern w:val="0"/>
          <w:sz w:val="30"/>
          <w:szCs w:val="30"/>
        </w:rPr>
        <w:t>工程站</w:t>
      </w:r>
      <w:r w:rsidRPr="00E5608C">
        <w:rPr>
          <w:rFonts w:ascii="FangSong" w:hAnsi="FangSong" w:cs="FangSong"/>
          <w:color w:val="000000"/>
          <w:kern w:val="0"/>
          <w:sz w:val="30"/>
          <w:szCs w:val="30"/>
        </w:rPr>
        <w:t>门户网站上公开。在沪</w:t>
      </w:r>
      <w:r>
        <w:rPr>
          <w:rFonts w:ascii="FangSong" w:hAnsi="FangSong" w:cs="FangSong" w:hint="eastAsia"/>
          <w:color w:val="000000"/>
          <w:kern w:val="0"/>
          <w:sz w:val="30"/>
          <w:szCs w:val="30"/>
        </w:rPr>
        <w:t>园林绿化</w:t>
      </w:r>
      <w:r w:rsidRPr="00E5608C">
        <w:rPr>
          <w:rFonts w:ascii="FangSong" w:hAnsi="FangSong" w:cs="FangSong"/>
          <w:color w:val="000000"/>
          <w:kern w:val="0"/>
          <w:sz w:val="30"/>
          <w:szCs w:val="30"/>
        </w:rPr>
        <w:t>企业可登录上海市</w:t>
      </w:r>
      <w:r>
        <w:rPr>
          <w:rFonts w:ascii="FangSong" w:hAnsi="FangSong" w:cs="FangSong" w:hint="eastAsia"/>
          <w:color w:val="000000"/>
          <w:kern w:val="0"/>
          <w:sz w:val="30"/>
          <w:szCs w:val="30"/>
        </w:rPr>
        <w:t>绿化和市容（林业）工程信息</w:t>
      </w:r>
      <w:r w:rsidRPr="00E5608C">
        <w:rPr>
          <w:rFonts w:ascii="FangSong" w:hAnsi="FangSong" w:cs="FangSong"/>
          <w:color w:val="000000"/>
          <w:kern w:val="0"/>
          <w:sz w:val="30"/>
          <w:szCs w:val="30"/>
        </w:rPr>
        <w:t>平台企业诚信手册系统，自行生成和打印企业信用评分表。</w:t>
      </w:r>
    </w:p>
    <w:p w:rsidR="00A04C28" w:rsidRPr="00E5608C" w:rsidRDefault="00A04C28" w:rsidP="00A04C28">
      <w:pPr>
        <w:autoSpaceDE w:val="0"/>
        <w:autoSpaceDN w:val="0"/>
        <w:adjustRightInd w:val="0"/>
        <w:ind w:firstLineChars="200" w:firstLine="602"/>
        <w:jc w:val="left"/>
        <w:rPr>
          <w:rFonts w:ascii="FangSong" w:hAnsi="FangSong" w:cs="FangSong"/>
          <w:color w:val="000000"/>
          <w:kern w:val="0"/>
          <w:sz w:val="30"/>
          <w:szCs w:val="30"/>
        </w:rPr>
      </w:pPr>
      <w:r w:rsidRPr="002E5AAD">
        <w:rPr>
          <w:rFonts w:ascii="SimHei" w:hAnsi="SimHei" w:cs="SimHei"/>
          <w:b/>
          <w:color w:val="000000"/>
          <w:kern w:val="0"/>
          <w:sz w:val="30"/>
          <w:szCs w:val="30"/>
        </w:rPr>
        <w:t>第六条</w:t>
      </w:r>
      <w:r>
        <w:rPr>
          <w:rFonts w:ascii="FangSong" w:hAnsi="FangSong" w:cs="FangSong" w:hint="eastAsia"/>
          <w:color w:val="000000"/>
          <w:kern w:val="0"/>
          <w:sz w:val="30"/>
          <w:szCs w:val="30"/>
        </w:rPr>
        <w:t xml:space="preserve"> </w:t>
      </w:r>
      <w:r>
        <w:rPr>
          <w:rFonts w:ascii="FangSong" w:hAnsi="FangSong" w:cs="FangSong" w:hint="eastAsia"/>
          <w:color w:val="000000"/>
          <w:kern w:val="0"/>
          <w:sz w:val="30"/>
          <w:szCs w:val="30"/>
        </w:rPr>
        <w:t>通过上海市建设市场管理信息平台信用信息系统</w:t>
      </w:r>
      <w:r w:rsidRPr="00E5608C">
        <w:rPr>
          <w:rFonts w:ascii="FangSong" w:hAnsi="FangSong" w:cs="FangSong"/>
          <w:color w:val="000000"/>
          <w:kern w:val="0"/>
          <w:sz w:val="30"/>
          <w:szCs w:val="30"/>
        </w:rPr>
        <w:t>与上海市法人信息库、上海市公共信用信息服务平台等相关信息平台实现信息数据交换和共享，实现跨部门联合征信。</w:t>
      </w:r>
    </w:p>
    <w:p w:rsidR="00A04C28" w:rsidRPr="00E5608C" w:rsidRDefault="00A04C28" w:rsidP="00A04C28">
      <w:pPr>
        <w:autoSpaceDE w:val="0"/>
        <w:autoSpaceDN w:val="0"/>
        <w:adjustRightInd w:val="0"/>
        <w:ind w:firstLineChars="200" w:firstLine="602"/>
        <w:jc w:val="left"/>
        <w:rPr>
          <w:rFonts w:ascii="FangSong" w:hAnsi="FangSong" w:cs="FangSong"/>
          <w:color w:val="000000"/>
          <w:kern w:val="0"/>
          <w:sz w:val="30"/>
          <w:szCs w:val="30"/>
        </w:rPr>
      </w:pPr>
      <w:r w:rsidRPr="002E5AAD">
        <w:rPr>
          <w:rFonts w:ascii="SimHei" w:hAnsi="SimHei" w:cs="SimHei"/>
          <w:b/>
          <w:color w:val="000000"/>
          <w:kern w:val="0"/>
          <w:sz w:val="30"/>
          <w:szCs w:val="30"/>
        </w:rPr>
        <w:t>第七条</w:t>
      </w:r>
      <w:r>
        <w:rPr>
          <w:rFonts w:ascii="FangSong" w:hAnsi="FangSong" w:cs="FangSong" w:hint="eastAsia"/>
          <w:color w:val="000000"/>
          <w:kern w:val="0"/>
          <w:sz w:val="30"/>
          <w:szCs w:val="30"/>
        </w:rPr>
        <w:t xml:space="preserve"> </w:t>
      </w:r>
      <w:r w:rsidRPr="00E5608C">
        <w:rPr>
          <w:rFonts w:ascii="FangSong" w:hAnsi="FangSong" w:cs="FangSong"/>
          <w:color w:val="000000"/>
          <w:kern w:val="0"/>
          <w:sz w:val="30"/>
          <w:szCs w:val="30"/>
        </w:rPr>
        <w:t>用于评价的企业信用信息按照</w:t>
      </w:r>
      <w:r w:rsidRPr="00E5608C">
        <w:rPr>
          <w:color w:val="000000"/>
          <w:kern w:val="0"/>
          <w:sz w:val="30"/>
          <w:szCs w:val="30"/>
        </w:rPr>
        <w:t>“</w:t>
      </w:r>
      <w:r w:rsidRPr="00E5608C">
        <w:rPr>
          <w:rFonts w:ascii="FangSong" w:hAnsi="FangSong" w:cs="FangSong"/>
          <w:color w:val="000000"/>
          <w:kern w:val="0"/>
          <w:sz w:val="30"/>
          <w:szCs w:val="30"/>
        </w:rPr>
        <w:t>谁记录、谁负责</w:t>
      </w:r>
      <w:r w:rsidRPr="00E5608C">
        <w:rPr>
          <w:color w:val="000000"/>
          <w:kern w:val="0"/>
          <w:sz w:val="30"/>
          <w:szCs w:val="30"/>
        </w:rPr>
        <w:t>”</w:t>
      </w:r>
      <w:r w:rsidRPr="00E5608C">
        <w:rPr>
          <w:rFonts w:ascii="FangSong" w:hAnsi="FangSong" w:cs="FangSong"/>
          <w:color w:val="000000"/>
          <w:kern w:val="0"/>
          <w:sz w:val="30"/>
          <w:szCs w:val="30"/>
        </w:rPr>
        <w:t>的原则，在日常管理环节中进行记录，记录部门应当及时准确记录信息。</w:t>
      </w:r>
    </w:p>
    <w:p w:rsidR="00A04C28" w:rsidRPr="00E5608C" w:rsidRDefault="00A04C28" w:rsidP="00A04C28">
      <w:pPr>
        <w:autoSpaceDE w:val="0"/>
        <w:autoSpaceDN w:val="0"/>
        <w:adjustRightInd w:val="0"/>
        <w:ind w:firstLineChars="200" w:firstLine="602"/>
        <w:jc w:val="left"/>
        <w:rPr>
          <w:rFonts w:ascii="FangSong" w:hAnsi="FangSong" w:cs="FangSong"/>
          <w:color w:val="000000"/>
          <w:kern w:val="0"/>
          <w:sz w:val="30"/>
          <w:szCs w:val="30"/>
        </w:rPr>
      </w:pPr>
      <w:r w:rsidRPr="002E5AAD">
        <w:rPr>
          <w:rFonts w:ascii="SimHei" w:hAnsi="SimHei" w:cs="SimHei"/>
          <w:b/>
          <w:color w:val="000000"/>
          <w:kern w:val="0"/>
          <w:sz w:val="30"/>
          <w:szCs w:val="30"/>
        </w:rPr>
        <w:t>第八条</w:t>
      </w:r>
      <w:r>
        <w:rPr>
          <w:rFonts w:ascii="FangSong" w:hAnsi="FangSong" w:cs="FangSong" w:hint="eastAsia"/>
          <w:color w:val="000000"/>
          <w:kern w:val="0"/>
          <w:sz w:val="30"/>
          <w:szCs w:val="30"/>
        </w:rPr>
        <w:t xml:space="preserve"> </w:t>
      </w:r>
      <w:r w:rsidRPr="00E5608C">
        <w:rPr>
          <w:rFonts w:ascii="FangSong" w:hAnsi="FangSong" w:cs="FangSong"/>
          <w:color w:val="000000"/>
          <w:kern w:val="0"/>
          <w:sz w:val="30"/>
          <w:szCs w:val="30"/>
        </w:rPr>
        <w:t>在沪</w:t>
      </w:r>
      <w:r>
        <w:rPr>
          <w:rFonts w:ascii="FangSong" w:hAnsi="FangSong" w:cs="FangSong" w:hint="eastAsia"/>
          <w:color w:val="000000"/>
          <w:kern w:val="0"/>
          <w:sz w:val="30"/>
          <w:szCs w:val="30"/>
        </w:rPr>
        <w:t>园林绿化</w:t>
      </w:r>
      <w:r w:rsidRPr="00E5608C">
        <w:rPr>
          <w:rFonts w:ascii="FangSong" w:hAnsi="FangSong" w:cs="FangSong"/>
          <w:color w:val="000000"/>
          <w:kern w:val="0"/>
          <w:sz w:val="30"/>
          <w:szCs w:val="30"/>
        </w:rPr>
        <w:t>企业对记录的信用信息或评价结果有异议的，可书面向</w:t>
      </w:r>
      <w:r>
        <w:rPr>
          <w:rFonts w:ascii="FangSong" w:hAnsi="FangSong" w:cs="FangSong" w:hint="eastAsia"/>
          <w:color w:val="000000"/>
          <w:kern w:val="0"/>
          <w:sz w:val="30"/>
          <w:szCs w:val="30"/>
        </w:rPr>
        <w:t>市绿化工程站</w:t>
      </w:r>
      <w:r w:rsidRPr="00E5608C">
        <w:rPr>
          <w:rFonts w:ascii="FangSong" w:hAnsi="FangSong" w:cs="FangSong"/>
          <w:color w:val="000000"/>
          <w:kern w:val="0"/>
          <w:sz w:val="30"/>
          <w:szCs w:val="30"/>
        </w:rPr>
        <w:t>提出，</w:t>
      </w:r>
      <w:r>
        <w:rPr>
          <w:rFonts w:ascii="FangSong" w:hAnsi="FangSong" w:cs="FangSong" w:hint="eastAsia"/>
          <w:color w:val="000000"/>
          <w:kern w:val="0"/>
          <w:sz w:val="30"/>
          <w:szCs w:val="30"/>
        </w:rPr>
        <w:t>市</w:t>
      </w:r>
      <w:proofErr w:type="gramStart"/>
      <w:r>
        <w:rPr>
          <w:rFonts w:ascii="FangSong" w:hAnsi="FangSong" w:cs="FangSong" w:hint="eastAsia"/>
          <w:color w:val="000000"/>
          <w:kern w:val="0"/>
          <w:sz w:val="30"/>
          <w:szCs w:val="30"/>
        </w:rPr>
        <w:t>绿化市容</w:t>
      </w:r>
      <w:proofErr w:type="gramEnd"/>
      <w:r>
        <w:rPr>
          <w:rFonts w:ascii="FangSong" w:hAnsi="FangSong" w:cs="FangSong" w:hint="eastAsia"/>
          <w:color w:val="000000"/>
          <w:kern w:val="0"/>
          <w:sz w:val="30"/>
          <w:szCs w:val="30"/>
        </w:rPr>
        <w:t>工程站</w:t>
      </w:r>
      <w:r w:rsidRPr="00E5608C">
        <w:rPr>
          <w:rFonts w:ascii="FangSong" w:hAnsi="FangSong" w:cs="FangSong"/>
          <w:color w:val="000000"/>
          <w:kern w:val="0"/>
          <w:sz w:val="30"/>
          <w:szCs w:val="30"/>
        </w:rPr>
        <w:t>应当在</w:t>
      </w:r>
      <w:r w:rsidRPr="00E5608C">
        <w:rPr>
          <w:color w:val="000000"/>
          <w:kern w:val="0"/>
          <w:sz w:val="30"/>
          <w:szCs w:val="30"/>
        </w:rPr>
        <w:t>10</w:t>
      </w:r>
      <w:r w:rsidRPr="00E5608C">
        <w:rPr>
          <w:rFonts w:ascii="FangSong" w:hAnsi="FangSong" w:cs="FangSong"/>
          <w:color w:val="000000"/>
          <w:kern w:val="0"/>
          <w:sz w:val="30"/>
          <w:szCs w:val="30"/>
        </w:rPr>
        <w:t>个工作日内完成核实并书面回复，记录部门应当配合做好信息的异议处理工作。</w:t>
      </w:r>
    </w:p>
    <w:p w:rsidR="00A04C28" w:rsidRPr="00E5608C" w:rsidRDefault="00A04C28" w:rsidP="00A04C28">
      <w:pPr>
        <w:autoSpaceDE w:val="0"/>
        <w:autoSpaceDN w:val="0"/>
        <w:adjustRightInd w:val="0"/>
        <w:ind w:firstLineChars="200" w:firstLine="602"/>
        <w:jc w:val="left"/>
        <w:rPr>
          <w:rFonts w:ascii="FangSong" w:hAnsi="FangSong" w:cs="FangSong"/>
          <w:color w:val="000000"/>
          <w:kern w:val="0"/>
          <w:sz w:val="30"/>
          <w:szCs w:val="30"/>
        </w:rPr>
      </w:pPr>
      <w:r w:rsidRPr="005A4A7C">
        <w:rPr>
          <w:rFonts w:ascii="SimHei" w:hAnsi="SimHei" w:cs="SimHei"/>
          <w:b/>
          <w:color w:val="000000"/>
          <w:kern w:val="0"/>
          <w:sz w:val="30"/>
          <w:szCs w:val="30"/>
        </w:rPr>
        <w:t>第九条</w:t>
      </w:r>
      <w:r>
        <w:rPr>
          <w:rFonts w:ascii="FangSong" w:hAnsi="FangSong" w:cs="FangSong" w:hint="eastAsia"/>
          <w:color w:val="000000"/>
          <w:kern w:val="0"/>
          <w:sz w:val="30"/>
          <w:szCs w:val="30"/>
        </w:rPr>
        <w:t xml:space="preserve"> </w:t>
      </w:r>
      <w:r>
        <w:rPr>
          <w:rFonts w:ascii="FangSong" w:hAnsi="FangSong" w:cs="FangSong"/>
          <w:sz w:val="30"/>
          <w:szCs w:val="30"/>
        </w:rPr>
        <w:t>上海市</w:t>
      </w:r>
      <w:r>
        <w:rPr>
          <w:rFonts w:ascii="FangSong" w:hAnsi="FangSong" w:cs="FangSong" w:hint="eastAsia"/>
          <w:sz w:val="30"/>
          <w:szCs w:val="30"/>
        </w:rPr>
        <w:t>绿化和市容管理局</w:t>
      </w:r>
      <w:r w:rsidRPr="00E5608C">
        <w:rPr>
          <w:rFonts w:ascii="FangSong" w:hAnsi="FangSong" w:cs="FangSong"/>
          <w:color w:val="000000"/>
          <w:kern w:val="0"/>
          <w:sz w:val="30"/>
          <w:szCs w:val="30"/>
        </w:rPr>
        <w:t>定期对信用评价和应用情况进行评估，并根据市场信用状况和评价结果，定期调整信用评价标准，保证评价过程和结果的合理、公平、公正。</w:t>
      </w:r>
    </w:p>
    <w:p w:rsidR="00C3009B" w:rsidRDefault="00C3009B" w:rsidP="00C3009B">
      <w:pPr>
        <w:autoSpaceDE w:val="0"/>
        <w:autoSpaceDN w:val="0"/>
        <w:adjustRightInd w:val="0"/>
        <w:ind w:firstLineChars="198" w:firstLine="596"/>
        <w:jc w:val="left"/>
        <w:rPr>
          <w:rFonts w:ascii="FangSong" w:hAnsi="FangSong" w:cs="FangSong"/>
          <w:color w:val="000000"/>
          <w:kern w:val="0"/>
          <w:sz w:val="30"/>
          <w:szCs w:val="30"/>
        </w:rPr>
      </w:pPr>
      <w:r>
        <w:rPr>
          <w:rFonts w:ascii="黑体" w:hAnsi="黑体" w:cs="黑体" w:hint="eastAsia"/>
          <w:b/>
          <w:color w:val="000000"/>
          <w:kern w:val="0"/>
          <w:sz w:val="30"/>
          <w:szCs w:val="30"/>
        </w:rPr>
        <w:t>第十条</w:t>
      </w:r>
      <w:r>
        <w:rPr>
          <w:rFonts w:ascii="黑体" w:eastAsia="黑体" w:hAnsi="黑体" w:cs="黑体" w:hint="eastAsia"/>
          <w:b/>
          <w:color w:val="000000"/>
          <w:kern w:val="0"/>
          <w:sz w:val="30"/>
          <w:szCs w:val="30"/>
        </w:rPr>
        <w:t xml:space="preserve"> </w:t>
      </w:r>
      <w:r>
        <w:rPr>
          <w:rFonts w:ascii="FangSong" w:hAnsi="FangSong" w:cs="FangSong" w:hint="eastAsia"/>
          <w:color w:val="000000"/>
          <w:kern w:val="0"/>
          <w:sz w:val="30"/>
          <w:szCs w:val="30"/>
        </w:rPr>
        <w:t>本办法自</w:t>
      </w:r>
      <w:r>
        <w:rPr>
          <w:rFonts w:ascii="FangSong" w:hAnsi="FangSong" w:cs="FangSong" w:hint="eastAsia"/>
          <w:color w:val="000000"/>
          <w:kern w:val="0"/>
          <w:sz w:val="30"/>
          <w:szCs w:val="30"/>
        </w:rPr>
        <w:t>2015</w:t>
      </w:r>
      <w:r>
        <w:rPr>
          <w:rFonts w:ascii="FangSong" w:hAnsi="FangSong" w:cs="FangSong" w:hint="eastAsia"/>
          <w:color w:val="000000"/>
          <w:kern w:val="0"/>
          <w:sz w:val="30"/>
          <w:szCs w:val="30"/>
        </w:rPr>
        <w:t>年</w:t>
      </w:r>
      <w:r>
        <w:rPr>
          <w:rFonts w:ascii="FangSong" w:hAnsi="FangSong" w:cs="FangSong" w:hint="eastAsia"/>
          <w:color w:val="000000"/>
          <w:kern w:val="0"/>
          <w:sz w:val="30"/>
          <w:szCs w:val="30"/>
        </w:rPr>
        <w:t>12</w:t>
      </w:r>
      <w:r>
        <w:rPr>
          <w:rFonts w:ascii="FangSong" w:hAnsi="FangSong" w:cs="FangSong" w:hint="eastAsia"/>
          <w:color w:val="000000"/>
          <w:kern w:val="0"/>
          <w:sz w:val="30"/>
          <w:szCs w:val="30"/>
        </w:rPr>
        <w:t>月</w:t>
      </w:r>
      <w:r>
        <w:rPr>
          <w:rFonts w:ascii="FangSong" w:hAnsi="FangSong" w:cs="FangSong" w:hint="eastAsia"/>
          <w:color w:val="000000"/>
          <w:kern w:val="0"/>
          <w:sz w:val="30"/>
          <w:szCs w:val="30"/>
        </w:rPr>
        <w:t>1</w:t>
      </w:r>
      <w:r>
        <w:rPr>
          <w:rFonts w:ascii="FangSong" w:hAnsi="FangSong" w:cs="FangSong" w:hint="eastAsia"/>
          <w:color w:val="000000"/>
          <w:kern w:val="0"/>
          <w:sz w:val="30"/>
          <w:szCs w:val="30"/>
        </w:rPr>
        <w:t>日至</w:t>
      </w:r>
      <w:r>
        <w:rPr>
          <w:rFonts w:ascii="FangSong" w:hAnsi="FangSong" w:cs="FangSong" w:hint="eastAsia"/>
          <w:color w:val="000000"/>
          <w:kern w:val="0"/>
          <w:sz w:val="30"/>
          <w:szCs w:val="30"/>
        </w:rPr>
        <w:t>2017</w:t>
      </w:r>
      <w:r>
        <w:rPr>
          <w:rFonts w:ascii="FangSong" w:hAnsi="FangSong" w:cs="FangSong" w:hint="eastAsia"/>
          <w:color w:val="000000"/>
          <w:kern w:val="0"/>
          <w:sz w:val="30"/>
          <w:szCs w:val="30"/>
        </w:rPr>
        <w:t>年</w:t>
      </w:r>
      <w:r>
        <w:rPr>
          <w:rFonts w:ascii="FangSong" w:hAnsi="FangSong" w:cs="FangSong" w:hint="eastAsia"/>
          <w:color w:val="000000"/>
          <w:kern w:val="0"/>
          <w:sz w:val="30"/>
          <w:szCs w:val="30"/>
        </w:rPr>
        <w:t>11</w:t>
      </w:r>
      <w:r>
        <w:rPr>
          <w:rFonts w:ascii="FangSong" w:hAnsi="FangSong" w:cs="FangSong" w:hint="eastAsia"/>
          <w:color w:val="000000"/>
          <w:kern w:val="0"/>
          <w:sz w:val="30"/>
          <w:szCs w:val="30"/>
        </w:rPr>
        <w:t>月</w:t>
      </w:r>
      <w:r>
        <w:rPr>
          <w:rFonts w:ascii="FangSong" w:hAnsi="FangSong" w:cs="FangSong" w:hint="eastAsia"/>
          <w:color w:val="000000"/>
          <w:kern w:val="0"/>
          <w:sz w:val="30"/>
          <w:szCs w:val="30"/>
        </w:rPr>
        <w:t>30</w:t>
      </w:r>
      <w:r>
        <w:rPr>
          <w:rFonts w:ascii="FangSong" w:hAnsi="FangSong" w:cs="FangSong" w:hint="eastAsia"/>
          <w:color w:val="000000"/>
          <w:kern w:val="0"/>
          <w:sz w:val="30"/>
          <w:szCs w:val="30"/>
        </w:rPr>
        <w:t>执行。</w:t>
      </w:r>
    </w:p>
    <w:p w:rsidR="00A04C28" w:rsidRDefault="00A04C28" w:rsidP="00A04C28">
      <w:pPr>
        <w:rPr>
          <w:rFonts w:ascii="FangSong" w:hAnsi="FangSong" w:cs="FangSong"/>
          <w:sz w:val="30"/>
          <w:szCs w:val="30"/>
        </w:rPr>
      </w:pPr>
      <w:r w:rsidRPr="00E5608C">
        <w:rPr>
          <w:rFonts w:ascii="FangSong" w:hAnsi="FangSong" w:cs="FangSong"/>
          <w:color w:val="000000"/>
          <w:kern w:val="0"/>
          <w:sz w:val="30"/>
          <w:szCs w:val="30"/>
        </w:rPr>
        <w:t>附件：上海市在沪</w:t>
      </w:r>
      <w:r>
        <w:rPr>
          <w:rFonts w:ascii="FangSong" w:hAnsi="FangSong" w:cs="FangSong" w:hint="eastAsia"/>
          <w:color w:val="000000"/>
          <w:kern w:val="0"/>
          <w:sz w:val="30"/>
          <w:szCs w:val="30"/>
        </w:rPr>
        <w:t>园林绿化</w:t>
      </w:r>
      <w:r w:rsidRPr="00E5608C">
        <w:rPr>
          <w:rFonts w:ascii="FangSong" w:hAnsi="FangSong" w:cs="FangSong"/>
          <w:color w:val="000000"/>
          <w:kern w:val="0"/>
          <w:sz w:val="30"/>
          <w:szCs w:val="30"/>
        </w:rPr>
        <w:t>企业信用评价标准（</w:t>
      </w:r>
      <w:r w:rsidRPr="00E5608C">
        <w:rPr>
          <w:color w:val="000000"/>
          <w:kern w:val="0"/>
          <w:sz w:val="30"/>
          <w:szCs w:val="30"/>
        </w:rPr>
        <w:t>2015</w:t>
      </w:r>
      <w:r w:rsidRPr="00E5608C">
        <w:rPr>
          <w:rFonts w:ascii="FangSong" w:hAnsi="FangSong" w:cs="FangSong"/>
          <w:color w:val="000000"/>
          <w:kern w:val="0"/>
          <w:sz w:val="30"/>
          <w:szCs w:val="30"/>
        </w:rPr>
        <w:t>版）</w:t>
      </w:r>
    </w:p>
    <w:p w:rsidR="009E2E2B" w:rsidRPr="00A04C28" w:rsidRDefault="009E2E2B"/>
    <w:sectPr w:rsidR="009E2E2B" w:rsidRPr="00A04C28" w:rsidSect="009E2E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1B4" w:rsidRDefault="001961B4" w:rsidP="001961B4">
      <w:r>
        <w:separator/>
      </w:r>
    </w:p>
  </w:endnote>
  <w:endnote w:type="continuationSeparator" w:id="0">
    <w:p w:rsidR="001961B4" w:rsidRDefault="001961B4" w:rsidP="00196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Zhongsong">
    <w:altName w:val="新宋体"/>
    <w:panose1 w:val="00000000000000000000"/>
    <w:charset w:val="00"/>
    <w:family w:val="swiss"/>
    <w:notTrueType/>
    <w:pitch w:val="default"/>
    <w:sig w:usb0="00000003" w:usb1="080E0000" w:usb2="00000010" w:usb3="00000000" w:csb0="00040001" w:csb1="00000000"/>
  </w:font>
  <w:font w:name="SimHei">
    <w:altName w:val="Arial"/>
    <w:panose1 w:val="00000000000000000000"/>
    <w:charset w:val="00"/>
    <w:family w:val="swiss"/>
    <w:notTrueType/>
    <w:pitch w:val="default"/>
    <w:sig w:usb0="00000003" w:usb1="00000000" w:usb2="00000000" w:usb3="00000000" w:csb0="00000001" w:csb1="00000000"/>
  </w:font>
  <w:font w:name="FangSong">
    <w:altName w:val="新宋体"/>
    <w:panose1 w:val="00000000000000000000"/>
    <w:charset w:val="00"/>
    <w:family w:val="swiss"/>
    <w:notTrueType/>
    <w:pitch w:val="default"/>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1B4" w:rsidRDefault="001961B4" w:rsidP="001961B4">
      <w:r>
        <w:separator/>
      </w:r>
    </w:p>
  </w:footnote>
  <w:footnote w:type="continuationSeparator" w:id="0">
    <w:p w:rsidR="001961B4" w:rsidRDefault="001961B4" w:rsidP="001961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C28"/>
    <w:rsid w:val="00004DCA"/>
    <w:rsid w:val="00004F7E"/>
    <w:rsid w:val="00006247"/>
    <w:rsid w:val="00012158"/>
    <w:rsid w:val="00016E04"/>
    <w:rsid w:val="00020FE3"/>
    <w:rsid w:val="000217DE"/>
    <w:rsid w:val="00021E12"/>
    <w:rsid w:val="000258FE"/>
    <w:rsid w:val="00027A25"/>
    <w:rsid w:val="00034CEE"/>
    <w:rsid w:val="0003679F"/>
    <w:rsid w:val="00051734"/>
    <w:rsid w:val="00062CAC"/>
    <w:rsid w:val="00065BC7"/>
    <w:rsid w:val="00067AE7"/>
    <w:rsid w:val="00084944"/>
    <w:rsid w:val="000854F6"/>
    <w:rsid w:val="00092CE9"/>
    <w:rsid w:val="00096237"/>
    <w:rsid w:val="00096F57"/>
    <w:rsid w:val="000A10A7"/>
    <w:rsid w:val="000A2B61"/>
    <w:rsid w:val="000A4F28"/>
    <w:rsid w:val="000B7CD3"/>
    <w:rsid w:val="000C1E83"/>
    <w:rsid w:val="000C4C3C"/>
    <w:rsid w:val="000D243C"/>
    <w:rsid w:val="000D5A36"/>
    <w:rsid w:val="000D7EBF"/>
    <w:rsid w:val="000E2BE5"/>
    <w:rsid w:val="000E40A6"/>
    <w:rsid w:val="000F06D3"/>
    <w:rsid w:val="000F7186"/>
    <w:rsid w:val="000F7ADD"/>
    <w:rsid w:val="001036A1"/>
    <w:rsid w:val="00107CA7"/>
    <w:rsid w:val="0011175D"/>
    <w:rsid w:val="00112345"/>
    <w:rsid w:val="00113971"/>
    <w:rsid w:val="00117B66"/>
    <w:rsid w:val="001230D0"/>
    <w:rsid w:val="001252BB"/>
    <w:rsid w:val="00137134"/>
    <w:rsid w:val="00137572"/>
    <w:rsid w:val="00142BDA"/>
    <w:rsid w:val="00152D93"/>
    <w:rsid w:val="00157151"/>
    <w:rsid w:val="00160263"/>
    <w:rsid w:val="00161C8B"/>
    <w:rsid w:val="00176AF3"/>
    <w:rsid w:val="00177981"/>
    <w:rsid w:val="00185966"/>
    <w:rsid w:val="0018629E"/>
    <w:rsid w:val="00187260"/>
    <w:rsid w:val="0019330F"/>
    <w:rsid w:val="00193D14"/>
    <w:rsid w:val="001961B4"/>
    <w:rsid w:val="001A527D"/>
    <w:rsid w:val="001A667C"/>
    <w:rsid w:val="001B3323"/>
    <w:rsid w:val="001B3A8B"/>
    <w:rsid w:val="001B3C2C"/>
    <w:rsid w:val="001B4D07"/>
    <w:rsid w:val="001B4DB3"/>
    <w:rsid w:val="001B7603"/>
    <w:rsid w:val="001C55C2"/>
    <w:rsid w:val="001D1AFE"/>
    <w:rsid w:val="001D3936"/>
    <w:rsid w:val="001E15ED"/>
    <w:rsid w:val="001E3A7F"/>
    <w:rsid w:val="001F4541"/>
    <w:rsid w:val="001F4B40"/>
    <w:rsid w:val="001F7A91"/>
    <w:rsid w:val="002056A0"/>
    <w:rsid w:val="0021388D"/>
    <w:rsid w:val="00214EE0"/>
    <w:rsid w:val="00214F2C"/>
    <w:rsid w:val="002205C5"/>
    <w:rsid w:val="002316CD"/>
    <w:rsid w:val="00240F02"/>
    <w:rsid w:val="00242BC2"/>
    <w:rsid w:val="00256A51"/>
    <w:rsid w:val="0026180B"/>
    <w:rsid w:val="00262659"/>
    <w:rsid w:val="00262679"/>
    <w:rsid w:val="0026364F"/>
    <w:rsid w:val="002707DD"/>
    <w:rsid w:val="0027460D"/>
    <w:rsid w:val="00277B03"/>
    <w:rsid w:val="00277D61"/>
    <w:rsid w:val="00284D16"/>
    <w:rsid w:val="00287019"/>
    <w:rsid w:val="00287B4C"/>
    <w:rsid w:val="002A3732"/>
    <w:rsid w:val="002A5DBA"/>
    <w:rsid w:val="002B0220"/>
    <w:rsid w:val="002B0A92"/>
    <w:rsid w:val="002B6270"/>
    <w:rsid w:val="002C3A18"/>
    <w:rsid w:val="002C54AC"/>
    <w:rsid w:val="002C5BED"/>
    <w:rsid w:val="002F7374"/>
    <w:rsid w:val="00301B34"/>
    <w:rsid w:val="00305980"/>
    <w:rsid w:val="003246BE"/>
    <w:rsid w:val="00341A00"/>
    <w:rsid w:val="0034705C"/>
    <w:rsid w:val="00354357"/>
    <w:rsid w:val="003611FB"/>
    <w:rsid w:val="003735AA"/>
    <w:rsid w:val="0037397C"/>
    <w:rsid w:val="00373F66"/>
    <w:rsid w:val="003822EE"/>
    <w:rsid w:val="00383D3D"/>
    <w:rsid w:val="003847BE"/>
    <w:rsid w:val="00387795"/>
    <w:rsid w:val="00391571"/>
    <w:rsid w:val="00391AEB"/>
    <w:rsid w:val="00392408"/>
    <w:rsid w:val="00393EBC"/>
    <w:rsid w:val="00394717"/>
    <w:rsid w:val="0039626C"/>
    <w:rsid w:val="00397605"/>
    <w:rsid w:val="003A3535"/>
    <w:rsid w:val="003B022A"/>
    <w:rsid w:val="003B0ADB"/>
    <w:rsid w:val="003B3625"/>
    <w:rsid w:val="003B4A8E"/>
    <w:rsid w:val="003B5B66"/>
    <w:rsid w:val="003C037E"/>
    <w:rsid w:val="003C1A46"/>
    <w:rsid w:val="003C1C86"/>
    <w:rsid w:val="003D1035"/>
    <w:rsid w:val="003E0BFB"/>
    <w:rsid w:val="003F1AAC"/>
    <w:rsid w:val="003F2092"/>
    <w:rsid w:val="003F6C93"/>
    <w:rsid w:val="004007ED"/>
    <w:rsid w:val="00402F29"/>
    <w:rsid w:val="00411AA4"/>
    <w:rsid w:val="00426C00"/>
    <w:rsid w:val="00435885"/>
    <w:rsid w:val="00442BAA"/>
    <w:rsid w:val="0045425E"/>
    <w:rsid w:val="00464A2C"/>
    <w:rsid w:val="004736DD"/>
    <w:rsid w:val="004768B8"/>
    <w:rsid w:val="004859D7"/>
    <w:rsid w:val="004910AD"/>
    <w:rsid w:val="00491C60"/>
    <w:rsid w:val="004966F2"/>
    <w:rsid w:val="00496994"/>
    <w:rsid w:val="004A3164"/>
    <w:rsid w:val="004A4695"/>
    <w:rsid w:val="004A6680"/>
    <w:rsid w:val="004A6791"/>
    <w:rsid w:val="004B4532"/>
    <w:rsid w:val="004B49D4"/>
    <w:rsid w:val="004B7BD8"/>
    <w:rsid w:val="004C30DD"/>
    <w:rsid w:val="004D0DC6"/>
    <w:rsid w:val="004E0DFD"/>
    <w:rsid w:val="004E5911"/>
    <w:rsid w:val="004E6F6D"/>
    <w:rsid w:val="004F1E45"/>
    <w:rsid w:val="0050170F"/>
    <w:rsid w:val="00501D96"/>
    <w:rsid w:val="00504DD1"/>
    <w:rsid w:val="00505C45"/>
    <w:rsid w:val="005172FB"/>
    <w:rsid w:val="00521E9B"/>
    <w:rsid w:val="00533F7B"/>
    <w:rsid w:val="00535A23"/>
    <w:rsid w:val="00542D53"/>
    <w:rsid w:val="00551D9E"/>
    <w:rsid w:val="00553C71"/>
    <w:rsid w:val="00553EE7"/>
    <w:rsid w:val="00555C1D"/>
    <w:rsid w:val="0055675B"/>
    <w:rsid w:val="00561153"/>
    <w:rsid w:val="00563711"/>
    <w:rsid w:val="00563873"/>
    <w:rsid w:val="00564450"/>
    <w:rsid w:val="00564F52"/>
    <w:rsid w:val="0056559E"/>
    <w:rsid w:val="00565669"/>
    <w:rsid w:val="00566E2C"/>
    <w:rsid w:val="00566ED9"/>
    <w:rsid w:val="00570A91"/>
    <w:rsid w:val="00575182"/>
    <w:rsid w:val="00590C65"/>
    <w:rsid w:val="0059147B"/>
    <w:rsid w:val="005A16D9"/>
    <w:rsid w:val="005A22D2"/>
    <w:rsid w:val="005B5635"/>
    <w:rsid w:val="005B6E5B"/>
    <w:rsid w:val="005C4D42"/>
    <w:rsid w:val="005C5D85"/>
    <w:rsid w:val="005C60A3"/>
    <w:rsid w:val="005D109B"/>
    <w:rsid w:val="005D62E6"/>
    <w:rsid w:val="005D6A92"/>
    <w:rsid w:val="005E0447"/>
    <w:rsid w:val="005E2BEA"/>
    <w:rsid w:val="005E5210"/>
    <w:rsid w:val="005F4737"/>
    <w:rsid w:val="00603796"/>
    <w:rsid w:val="00614C0F"/>
    <w:rsid w:val="00624484"/>
    <w:rsid w:val="00625372"/>
    <w:rsid w:val="00625ABE"/>
    <w:rsid w:val="00632B35"/>
    <w:rsid w:val="00633D31"/>
    <w:rsid w:val="006346CD"/>
    <w:rsid w:val="006363B3"/>
    <w:rsid w:val="006375CE"/>
    <w:rsid w:val="00644FDC"/>
    <w:rsid w:val="006472E1"/>
    <w:rsid w:val="00652192"/>
    <w:rsid w:val="00657417"/>
    <w:rsid w:val="00660406"/>
    <w:rsid w:val="00662BE1"/>
    <w:rsid w:val="00671164"/>
    <w:rsid w:val="00672AB7"/>
    <w:rsid w:val="00673D74"/>
    <w:rsid w:val="00674151"/>
    <w:rsid w:val="00674F52"/>
    <w:rsid w:val="00676584"/>
    <w:rsid w:val="006805D8"/>
    <w:rsid w:val="006937B5"/>
    <w:rsid w:val="00695163"/>
    <w:rsid w:val="006A209E"/>
    <w:rsid w:val="006C14A4"/>
    <w:rsid w:val="006C66EF"/>
    <w:rsid w:val="006C7597"/>
    <w:rsid w:val="006D4820"/>
    <w:rsid w:val="006E0266"/>
    <w:rsid w:val="006E469D"/>
    <w:rsid w:val="006E5568"/>
    <w:rsid w:val="006E560E"/>
    <w:rsid w:val="006E7BC9"/>
    <w:rsid w:val="006F09A5"/>
    <w:rsid w:val="006F0ECF"/>
    <w:rsid w:val="006F40AF"/>
    <w:rsid w:val="00700999"/>
    <w:rsid w:val="00700F81"/>
    <w:rsid w:val="0070240C"/>
    <w:rsid w:val="00704DC9"/>
    <w:rsid w:val="007064D0"/>
    <w:rsid w:val="00710685"/>
    <w:rsid w:val="00715DA8"/>
    <w:rsid w:val="00716160"/>
    <w:rsid w:val="00725D1D"/>
    <w:rsid w:val="007355B4"/>
    <w:rsid w:val="0073642D"/>
    <w:rsid w:val="0073723E"/>
    <w:rsid w:val="00745F4E"/>
    <w:rsid w:val="00747E50"/>
    <w:rsid w:val="00757B76"/>
    <w:rsid w:val="00757CB5"/>
    <w:rsid w:val="00764D04"/>
    <w:rsid w:val="00766656"/>
    <w:rsid w:val="00770BE6"/>
    <w:rsid w:val="00773A7D"/>
    <w:rsid w:val="007831E9"/>
    <w:rsid w:val="00783930"/>
    <w:rsid w:val="00787ACD"/>
    <w:rsid w:val="00790ECA"/>
    <w:rsid w:val="007A1608"/>
    <w:rsid w:val="007A2259"/>
    <w:rsid w:val="007A2D65"/>
    <w:rsid w:val="007A63AE"/>
    <w:rsid w:val="007B3145"/>
    <w:rsid w:val="007C19E2"/>
    <w:rsid w:val="007D0A1E"/>
    <w:rsid w:val="007D1A18"/>
    <w:rsid w:val="007D5000"/>
    <w:rsid w:val="00802E6A"/>
    <w:rsid w:val="008031F6"/>
    <w:rsid w:val="0080546A"/>
    <w:rsid w:val="00810342"/>
    <w:rsid w:val="00814573"/>
    <w:rsid w:val="00816268"/>
    <w:rsid w:val="0082123F"/>
    <w:rsid w:val="00824D0D"/>
    <w:rsid w:val="00825D46"/>
    <w:rsid w:val="00834AE4"/>
    <w:rsid w:val="00836F3B"/>
    <w:rsid w:val="008373DB"/>
    <w:rsid w:val="00840936"/>
    <w:rsid w:val="00843CFF"/>
    <w:rsid w:val="00845925"/>
    <w:rsid w:val="00850297"/>
    <w:rsid w:val="008510D2"/>
    <w:rsid w:val="0085653E"/>
    <w:rsid w:val="00862603"/>
    <w:rsid w:val="00862FD1"/>
    <w:rsid w:val="0087095B"/>
    <w:rsid w:val="0087145C"/>
    <w:rsid w:val="00874FBE"/>
    <w:rsid w:val="008A2664"/>
    <w:rsid w:val="008A49A1"/>
    <w:rsid w:val="008B099B"/>
    <w:rsid w:val="008C5DCE"/>
    <w:rsid w:val="008D019D"/>
    <w:rsid w:val="008D0C61"/>
    <w:rsid w:val="008D287A"/>
    <w:rsid w:val="008E0FDE"/>
    <w:rsid w:val="00906E7F"/>
    <w:rsid w:val="00913168"/>
    <w:rsid w:val="00914122"/>
    <w:rsid w:val="00917EB8"/>
    <w:rsid w:val="009361D4"/>
    <w:rsid w:val="009402AC"/>
    <w:rsid w:val="00943149"/>
    <w:rsid w:val="009531B8"/>
    <w:rsid w:val="00953C77"/>
    <w:rsid w:val="00954C69"/>
    <w:rsid w:val="009604E9"/>
    <w:rsid w:val="009611EB"/>
    <w:rsid w:val="00962E49"/>
    <w:rsid w:val="009642C7"/>
    <w:rsid w:val="009650AB"/>
    <w:rsid w:val="009661C4"/>
    <w:rsid w:val="0097117A"/>
    <w:rsid w:val="00972914"/>
    <w:rsid w:val="00972BB8"/>
    <w:rsid w:val="00973EAE"/>
    <w:rsid w:val="009804C6"/>
    <w:rsid w:val="00983C28"/>
    <w:rsid w:val="00986993"/>
    <w:rsid w:val="00986A29"/>
    <w:rsid w:val="009954D0"/>
    <w:rsid w:val="009A376A"/>
    <w:rsid w:val="009A55E1"/>
    <w:rsid w:val="009A6871"/>
    <w:rsid w:val="009A71F3"/>
    <w:rsid w:val="009B0041"/>
    <w:rsid w:val="009B758D"/>
    <w:rsid w:val="009B7D04"/>
    <w:rsid w:val="009C04A5"/>
    <w:rsid w:val="009E1258"/>
    <w:rsid w:val="009E16D1"/>
    <w:rsid w:val="009E2E2B"/>
    <w:rsid w:val="00A02D71"/>
    <w:rsid w:val="00A04C28"/>
    <w:rsid w:val="00A04FB5"/>
    <w:rsid w:val="00A10D01"/>
    <w:rsid w:val="00A2132D"/>
    <w:rsid w:val="00A256B9"/>
    <w:rsid w:val="00A35A7F"/>
    <w:rsid w:val="00A4308E"/>
    <w:rsid w:val="00A45DAA"/>
    <w:rsid w:val="00A471A8"/>
    <w:rsid w:val="00A55638"/>
    <w:rsid w:val="00A621CB"/>
    <w:rsid w:val="00A83240"/>
    <w:rsid w:val="00A853F8"/>
    <w:rsid w:val="00A87E4F"/>
    <w:rsid w:val="00A944FA"/>
    <w:rsid w:val="00AA70E1"/>
    <w:rsid w:val="00AB1C65"/>
    <w:rsid w:val="00AB4127"/>
    <w:rsid w:val="00AB5FD0"/>
    <w:rsid w:val="00AB70BB"/>
    <w:rsid w:val="00AB7709"/>
    <w:rsid w:val="00AC3511"/>
    <w:rsid w:val="00AC39CD"/>
    <w:rsid w:val="00AC71ED"/>
    <w:rsid w:val="00AD7F1E"/>
    <w:rsid w:val="00AE1F94"/>
    <w:rsid w:val="00AE29AF"/>
    <w:rsid w:val="00AE5617"/>
    <w:rsid w:val="00AE5C64"/>
    <w:rsid w:val="00AF1B20"/>
    <w:rsid w:val="00AF1BB9"/>
    <w:rsid w:val="00AF7E86"/>
    <w:rsid w:val="00B002F5"/>
    <w:rsid w:val="00B0268B"/>
    <w:rsid w:val="00B02B27"/>
    <w:rsid w:val="00B24E4A"/>
    <w:rsid w:val="00B2519E"/>
    <w:rsid w:val="00B271B9"/>
    <w:rsid w:val="00B300F5"/>
    <w:rsid w:val="00B340F9"/>
    <w:rsid w:val="00B35320"/>
    <w:rsid w:val="00B4175D"/>
    <w:rsid w:val="00B41C7F"/>
    <w:rsid w:val="00B42241"/>
    <w:rsid w:val="00B45A4F"/>
    <w:rsid w:val="00B54CE9"/>
    <w:rsid w:val="00B55145"/>
    <w:rsid w:val="00B6257F"/>
    <w:rsid w:val="00B657B8"/>
    <w:rsid w:val="00B6762B"/>
    <w:rsid w:val="00B67A0D"/>
    <w:rsid w:val="00B744A6"/>
    <w:rsid w:val="00B758C2"/>
    <w:rsid w:val="00B80572"/>
    <w:rsid w:val="00B82683"/>
    <w:rsid w:val="00B82AE4"/>
    <w:rsid w:val="00B853D1"/>
    <w:rsid w:val="00B85EA0"/>
    <w:rsid w:val="00B92925"/>
    <w:rsid w:val="00BA7F57"/>
    <w:rsid w:val="00BA7FE1"/>
    <w:rsid w:val="00BB2693"/>
    <w:rsid w:val="00BB3BD2"/>
    <w:rsid w:val="00BB7C6E"/>
    <w:rsid w:val="00BC0BF2"/>
    <w:rsid w:val="00BC6B49"/>
    <w:rsid w:val="00BD1F39"/>
    <w:rsid w:val="00BD41F0"/>
    <w:rsid w:val="00BD677B"/>
    <w:rsid w:val="00BE04F9"/>
    <w:rsid w:val="00BE5FED"/>
    <w:rsid w:val="00BE6046"/>
    <w:rsid w:val="00BE6638"/>
    <w:rsid w:val="00BF1CEE"/>
    <w:rsid w:val="00BF22F8"/>
    <w:rsid w:val="00BF3269"/>
    <w:rsid w:val="00BF6689"/>
    <w:rsid w:val="00C00C7B"/>
    <w:rsid w:val="00C00E32"/>
    <w:rsid w:val="00C03AD0"/>
    <w:rsid w:val="00C04CFA"/>
    <w:rsid w:val="00C056E1"/>
    <w:rsid w:val="00C05AEE"/>
    <w:rsid w:val="00C11CD7"/>
    <w:rsid w:val="00C20534"/>
    <w:rsid w:val="00C22B4E"/>
    <w:rsid w:val="00C272F8"/>
    <w:rsid w:val="00C3009B"/>
    <w:rsid w:val="00C32FBA"/>
    <w:rsid w:val="00C36585"/>
    <w:rsid w:val="00C47DAC"/>
    <w:rsid w:val="00C5401F"/>
    <w:rsid w:val="00C544D2"/>
    <w:rsid w:val="00C618D5"/>
    <w:rsid w:val="00C6358D"/>
    <w:rsid w:val="00C80E62"/>
    <w:rsid w:val="00C822C5"/>
    <w:rsid w:val="00C84EC5"/>
    <w:rsid w:val="00C87065"/>
    <w:rsid w:val="00C870C1"/>
    <w:rsid w:val="00C905C7"/>
    <w:rsid w:val="00C9246C"/>
    <w:rsid w:val="00C92B72"/>
    <w:rsid w:val="00C9498A"/>
    <w:rsid w:val="00CA2153"/>
    <w:rsid w:val="00CB536E"/>
    <w:rsid w:val="00CC050D"/>
    <w:rsid w:val="00CC46E8"/>
    <w:rsid w:val="00CD0E14"/>
    <w:rsid w:val="00CD353C"/>
    <w:rsid w:val="00CD6F46"/>
    <w:rsid w:val="00CE45D0"/>
    <w:rsid w:val="00CE47D8"/>
    <w:rsid w:val="00CE4D7F"/>
    <w:rsid w:val="00CF050F"/>
    <w:rsid w:val="00CF3AE4"/>
    <w:rsid w:val="00D11926"/>
    <w:rsid w:val="00D12C01"/>
    <w:rsid w:val="00D22071"/>
    <w:rsid w:val="00D34846"/>
    <w:rsid w:val="00D365E9"/>
    <w:rsid w:val="00D41DCC"/>
    <w:rsid w:val="00D50797"/>
    <w:rsid w:val="00D51D99"/>
    <w:rsid w:val="00D6022A"/>
    <w:rsid w:val="00D63543"/>
    <w:rsid w:val="00D63B22"/>
    <w:rsid w:val="00D64B9E"/>
    <w:rsid w:val="00D65288"/>
    <w:rsid w:val="00D701CA"/>
    <w:rsid w:val="00D72F31"/>
    <w:rsid w:val="00D771E7"/>
    <w:rsid w:val="00D90E9F"/>
    <w:rsid w:val="00D92ACE"/>
    <w:rsid w:val="00D970AA"/>
    <w:rsid w:val="00D97E20"/>
    <w:rsid w:val="00DA7776"/>
    <w:rsid w:val="00DB2053"/>
    <w:rsid w:val="00DB28CC"/>
    <w:rsid w:val="00DB2C05"/>
    <w:rsid w:val="00DB2FA4"/>
    <w:rsid w:val="00DC6240"/>
    <w:rsid w:val="00DD5B5F"/>
    <w:rsid w:val="00DD7514"/>
    <w:rsid w:val="00DD782B"/>
    <w:rsid w:val="00DE15C5"/>
    <w:rsid w:val="00DE1834"/>
    <w:rsid w:val="00DE7407"/>
    <w:rsid w:val="00DF1B54"/>
    <w:rsid w:val="00DF7C8E"/>
    <w:rsid w:val="00E02DDE"/>
    <w:rsid w:val="00E031EA"/>
    <w:rsid w:val="00E0474F"/>
    <w:rsid w:val="00E12387"/>
    <w:rsid w:val="00E16947"/>
    <w:rsid w:val="00E22C63"/>
    <w:rsid w:val="00E3544E"/>
    <w:rsid w:val="00E35EFC"/>
    <w:rsid w:val="00E408EB"/>
    <w:rsid w:val="00E505DD"/>
    <w:rsid w:val="00E60DFC"/>
    <w:rsid w:val="00E61F60"/>
    <w:rsid w:val="00E64294"/>
    <w:rsid w:val="00E77EF6"/>
    <w:rsid w:val="00E82120"/>
    <w:rsid w:val="00E82B3A"/>
    <w:rsid w:val="00E84B7A"/>
    <w:rsid w:val="00E8623B"/>
    <w:rsid w:val="00E877A7"/>
    <w:rsid w:val="00E904ED"/>
    <w:rsid w:val="00E93DA7"/>
    <w:rsid w:val="00EA0E11"/>
    <w:rsid w:val="00EA74C6"/>
    <w:rsid w:val="00EB263D"/>
    <w:rsid w:val="00EC02A4"/>
    <w:rsid w:val="00ED572B"/>
    <w:rsid w:val="00EE5ABC"/>
    <w:rsid w:val="00EF0430"/>
    <w:rsid w:val="00EF2957"/>
    <w:rsid w:val="00EF4383"/>
    <w:rsid w:val="00EF5E2C"/>
    <w:rsid w:val="00EF771E"/>
    <w:rsid w:val="00F04AC6"/>
    <w:rsid w:val="00F0766B"/>
    <w:rsid w:val="00F13CC8"/>
    <w:rsid w:val="00F22A3E"/>
    <w:rsid w:val="00F22DF2"/>
    <w:rsid w:val="00F25105"/>
    <w:rsid w:val="00F26F32"/>
    <w:rsid w:val="00F311FD"/>
    <w:rsid w:val="00F315DC"/>
    <w:rsid w:val="00F36BC6"/>
    <w:rsid w:val="00F37D94"/>
    <w:rsid w:val="00F43471"/>
    <w:rsid w:val="00F45FBC"/>
    <w:rsid w:val="00F53CE7"/>
    <w:rsid w:val="00F56F4E"/>
    <w:rsid w:val="00F62C34"/>
    <w:rsid w:val="00F63243"/>
    <w:rsid w:val="00F70183"/>
    <w:rsid w:val="00F71642"/>
    <w:rsid w:val="00F73064"/>
    <w:rsid w:val="00F811DD"/>
    <w:rsid w:val="00F826F9"/>
    <w:rsid w:val="00F829D5"/>
    <w:rsid w:val="00F83C1F"/>
    <w:rsid w:val="00F872D5"/>
    <w:rsid w:val="00F917E8"/>
    <w:rsid w:val="00F92B68"/>
    <w:rsid w:val="00F978B9"/>
    <w:rsid w:val="00F97979"/>
    <w:rsid w:val="00FA03EB"/>
    <w:rsid w:val="00FA3B1D"/>
    <w:rsid w:val="00FA7549"/>
    <w:rsid w:val="00FB49C2"/>
    <w:rsid w:val="00FC2946"/>
    <w:rsid w:val="00FD08F6"/>
    <w:rsid w:val="00FF63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4C28"/>
    <w:pPr>
      <w:widowControl w:val="0"/>
      <w:autoSpaceDE w:val="0"/>
      <w:autoSpaceDN w:val="0"/>
      <w:adjustRightInd w:val="0"/>
    </w:pPr>
    <w:rPr>
      <w:rFonts w:ascii="STZhongsong" w:eastAsia="宋体" w:hAnsi="STZhongsong" w:cs="STZhongsong"/>
      <w:color w:val="000000"/>
      <w:kern w:val="0"/>
      <w:sz w:val="24"/>
      <w:szCs w:val="24"/>
    </w:rPr>
  </w:style>
  <w:style w:type="paragraph" w:styleId="a3">
    <w:name w:val="header"/>
    <w:basedOn w:val="a"/>
    <w:link w:val="Char"/>
    <w:uiPriority w:val="99"/>
    <w:semiHidden/>
    <w:unhideWhenUsed/>
    <w:rsid w:val="001961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61B4"/>
    <w:rPr>
      <w:rFonts w:ascii="Times New Roman" w:eastAsia="宋体" w:hAnsi="Times New Roman" w:cs="Times New Roman"/>
      <w:sz w:val="18"/>
      <w:szCs w:val="18"/>
    </w:rPr>
  </w:style>
  <w:style w:type="paragraph" w:styleId="a4">
    <w:name w:val="footer"/>
    <w:basedOn w:val="a"/>
    <w:link w:val="Char0"/>
    <w:uiPriority w:val="99"/>
    <w:semiHidden/>
    <w:unhideWhenUsed/>
    <w:rsid w:val="001961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61B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569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dc:creator>
  <cp:lastModifiedBy>匿名用户</cp:lastModifiedBy>
  <cp:revision>2</cp:revision>
  <dcterms:created xsi:type="dcterms:W3CDTF">2015-10-29T05:41:00Z</dcterms:created>
  <dcterms:modified xsi:type="dcterms:W3CDTF">2015-11-10T01:23:00Z</dcterms:modified>
</cp:coreProperties>
</file>